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eastAsiaTheme="minorHAnsi"/>
          <w:color w:val="4472C4" w:themeColor="accent1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36"/>
          <w:szCs w:val="36"/>
        </w:rPr>
      </w:sdtEndPr>
      <w:sdtContent>
        <w:p w:rsidR="00DF0C44" w:rsidRDefault="00DF0C4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bidi="mr-IN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DF0C44" w:rsidRDefault="004717D8" w:rsidP="004717D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n-IN"/>
                </w:rPr>
                <w:t>DXC RealTime Projects</w:t>
              </w:r>
            </w:p>
          </w:sdtContent>
        </w:sdt>
        <w:p w:rsidR="00DF0C44" w:rsidRDefault="00DF0C4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 xml:space="preserve">AZ-900, </w:t>
          </w: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>
                <w:rPr>
                  <w:color w:val="4472C4" w:themeColor="accent1"/>
                  <w:sz w:val="28"/>
                  <w:szCs w:val="28"/>
                </w:rPr>
                <w:t>DP - 203</w:t>
              </w:r>
            </w:sdtContent>
          </w:sdt>
        </w:p>
        <w:p w:rsidR="00DF0C44" w:rsidRDefault="00B43B62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2" o:spid="_x0000_s1026" type="#_x0000_t202" style="position:absolute;left:0;text-align:left;margin-left:0;margin-top:0;width:516pt;height:43.9pt;z-index:251659264;visibility:visible;mso-width-percent:1000;mso-top-percent:850;mso-position-horizontal:center;mso-position-horizontal-relative:margin;mso-position-vertical-relative:page;mso-width-percent:100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<v:textbox style="mso-fit-shape-to-text:t" inset="0,0,0,0">
                  <w:txbxContent>
                    <w:sdt>
                      <w:sdtPr>
                        <w:rPr>
                          <w:b/>
                          <w:bCs/>
                          <w:caps/>
                          <w:color w:val="4472C4" w:themeColor="accent1"/>
                          <w:sz w:val="28"/>
                          <w:szCs w:val="28"/>
                        </w:rPr>
                        <w:alias w:val="Date"/>
                        <w:tag w:val=""/>
                        <w:id w:val="197127006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2-06-10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="00DF0C44" w:rsidRPr="004717D8" w:rsidRDefault="004717D8">
                          <w:pPr>
                            <w:pStyle w:val="NoSpacing"/>
                            <w:spacing w:after="40"/>
                            <w:jc w:val="center"/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 w:rsidRPr="004717D8"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June 10, 2022</w:t>
                          </w:r>
                        </w:p>
                      </w:sdtContent>
                    </w:sdt>
                    <w:p w:rsidR="00DF0C44" w:rsidRPr="004717D8" w:rsidRDefault="00B43B62" w:rsidP="004717D8">
                      <w:pPr>
                        <w:pStyle w:val="NoSpacing"/>
                        <w:jc w:val="center"/>
                        <w:rPr>
                          <w:b/>
                          <w:bCs/>
                          <w:color w:val="4472C4" w:themeColor="accent1"/>
                        </w:rPr>
                      </w:pPr>
                      <w:sdt>
                        <w:sdtPr>
                          <w:rPr>
                            <w:b/>
                            <w:bCs/>
                            <w:caps/>
                            <w:color w:val="4472C4" w:themeColor="accent1"/>
                          </w:rPr>
                          <w:alias w:val="Company"/>
                          <w:tag w:val=""/>
                          <w:id w:val="1390145197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4717D8" w:rsidRPr="004717D8">
                            <w:rPr>
                              <w:b/>
                              <w:bCs/>
                              <w:caps/>
                              <w:color w:val="4472C4" w:themeColor="accent1"/>
                            </w:rPr>
                            <w:t>DXC TECHNOLOGY PVT.LTD.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w:r>
          <w:r w:rsidR="00DF0C44">
            <w:rPr>
              <w:noProof/>
              <w:color w:val="4472C4" w:themeColor="accent1"/>
              <w:lang w:bidi="mr-IN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F0C44" w:rsidRDefault="00DF0C44">
          <w:pPr>
            <w:rPr>
              <w:rFonts w:ascii="Times New Roman" w:hAnsi="Times New Roman" w:cs="Times New Roman"/>
              <w:sz w:val="36"/>
              <w:szCs w:val="36"/>
              <w:lang w:val="en-US"/>
            </w:rPr>
          </w:pPr>
          <w:r>
            <w:rPr>
              <w:rFonts w:ascii="Times New Roman" w:hAnsi="Times New Roman" w:cs="Times New Roman"/>
              <w:sz w:val="36"/>
              <w:szCs w:val="36"/>
              <w:lang w:val="en-US"/>
            </w:rPr>
            <w:br w:type="page"/>
          </w:r>
        </w:p>
      </w:sdtContent>
    </w:sdt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E73132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3B0AC7">
        <w:rPr>
          <w:rFonts w:ascii="Times New Roman" w:hAnsi="Times New Roman" w:cs="Times New Roman"/>
          <w:sz w:val="36"/>
          <w:szCs w:val="36"/>
          <w:lang w:val="en-US"/>
        </w:rPr>
        <w:t>Atharva Jadhav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3B0AC7" w:rsidRPr="00103DD3">
        <w:rPr>
          <w:rFonts w:ascii="Times New Roman" w:hAnsi="Times New Roman" w:cs="Times New Roman"/>
          <w:sz w:val="36"/>
          <w:szCs w:val="36"/>
          <w:lang w:val="en-US"/>
        </w:rPr>
        <w:t>DXC262AB12035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Project1 Name: Smart Vehicles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4717D8">
        <w:rPr>
          <w:rFonts w:ascii="Times New Roman" w:hAnsi="Times New Roman" w:cs="Times New Roman"/>
          <w:sz w:val="36"/>
          <w:szCs w:val="36"/>
          <w:lang w:val="en-US"/>
        </w:rPr>
        <w:t xml:space="preserve"> 10 June,2022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>
        <w:rPr>
          <w:noProof/>
          <w:lang w:val="en-US" w:bidi="mr-IN"/>
        </w:rPr>
        <w:drawing>
          <wp:inline distT="0" distB="0" distL="0" distR="0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Account For Data pipelines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ADF Pipeline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End to en</w:t>
      </w:r>
      <w:r>
        <w:rPr>
          <w:rFonts w:ascii="Times New Roman" w:hAnsi="Times New Roman" w:cs="Times New Roman"/>
          <w:sz w:val="36"/>
          <w:szCs w:val="36"/>
          <w:lang w:val="en-US"/>
        </w:rPr>
        <w:t>d pipeline with triggers enable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blob trigger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logic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Practical Lab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Create Azure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Server and Database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Add another pipelines for moving data from Staging to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DB</w:t>
      </w: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BC2B53" w:rsidRDefault="00BC2B53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BC2B53">
        <w:rPr>
          <w:rFonts w:ascii="Times New Roman" w:hAnsi="Times New Roman" w:cs="Times New Roman"/>
          <w:sz w:val="36"/>
          <w:szCs w:val="36"/>
          <w:u w:val="single"/>
          <w:lang w:val="en-US"/>
        </w:rPr>
        <w:t>STEP-1</w:t>
      </w:r>
    </w:p>
    <w:p w:rsidR="00BC2B53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Open the Azure and search for Azure data Factory:</w:t>
      </w:r>
    </w:p>
    <w:p w:rsidR="00BC2B53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53" w:rsidRPr="00BC2B53" w:rsidRDefault="00BC2B5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BC2B53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BC2B53">
        <w:rPr>
          <w:rFonts w:ascii="Times New Roman" w:hAnsi="Times New Roman" w:cs="Times New Roman"/>
          <w:sz w:val="36"/>
          <w:szCs w:val="36"/>
          <w:u w:val="single"/>
          <w:lang w:val="en-US"/>
        </w:rPr>
        <w:t>STEP-2</w:t>
      </w:r>
    </w:p>
    <w:p w:rsidR="00BC2B53" w:rsidRPr="00920FFB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Open the Data Factory , Click on Create </w:t>
      </w:r>
      <w:r w:rsidR="00BC2B53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:rsidR="00920FFB" w:rsidRDefault="00920FFB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</w:t>
      </w:r>
    </w:p>
    <w:p w:rsidR="00920FFB" w:rsidRPr="00920FFB" w:rsidRDefault="00920FFB">
      <w:pPr>
        <w:rPr>
          <w:rFonts w:ascii="Times New Roman" w:hAnsi="Times New Roman" w:cs="Times New Roman"/>
          <w:sz w:val="32"/>
          <w:szCs w:val="36"/>
          <w:lang w:val="en-US"/>
        </w:rPr>
      </w:pPr>
      <w:r w:rsidRPr="00920FFB">
        <w:rPr>
          <w:rFonts w:ascii="Times New Roman" w:hAnsi="Times New Roman" w:cs="Times New Roman"/>
          <w:sz w:val="32"/>
          <w:szCs w:val="36"/>
          <w:lang w:val="en-US"/>
        </w:rPr>
        <w:t xml:space="preserve">Enter the details </w:t>
      </w:r>
    </w:p>
    <w:p w:rsidR="00920FFB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FFB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STEP 4</w:t>
      </w:r>
    </w:p>
    <w:p w:rsidR="00920FFB" w:rsidRPr="005D2377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Click on Create when successfully validated.</w:t>
      </w:r>
    </w:p>
    <w:p w:rsidR="00234379" w:rsidRDefault="003B0AC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34379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265D0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:rsidR="00234379" w:rsidRPr="005D2377" w:rsidRDefault="002343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D2377">
        <w:rPr>
          <w:rFonts w:ascii="Times New Roman" w:hAnsi="Times New Roman" w:cs="Times New Roman"/>
          <w:sz w:val="32"/>
          <w:szCs w:val="32"/>
          <w:lang w:val="en-US"/>
        </w:rPr>
        <w:t xml:space="preserve">click on Go to Resource Group. </w:t>
      </w:r>
    </w:p>
    <w:p w:rsidR="00234379" w:rsidRDefault="003B0AC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6</w:t>
      </w:r>
    </w:p>
    <w:p w:rsidR="005D2377" w:rsidRPr="00DC490E" w:rsidRDefault="005D237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D2377">
        <w:rPr>
          <w:rFonts w:ascii="Times New Roman" w:hAnsi="Times New Roman" w:cs="Times New Roman"/>
          <w:sz w:val="32"/>
          <w:szCs w:val="32"/>
          <w:lang w:val="en-US"/>
        </w:rPr>
        <w:t>Cl</w:t>
      </w:r>
      <w:r w:rsidR="00DC490E">
        <w:rPr>
          <w:rFonts w:ascii="Times New Roman" w:hAnsi="Times New Roman" w:cs="Times New Roman"/>
          <w:sz w:val="32"/>
          <w:szCs w:val="32"/>
          <w:lang w:val="en-US"/>
        </w:rPr>
        <w:t>ick on</w:t>
      </w:r>
      <w:r w:rsidR="003B0AC7">
        <w:rPr>
          <w:rFonts w:ascii="Times New Roman" w:hAnsi="Times New Roman" w:cs="Times New Roman"/>
          <w:sz w:val="32"/>
          <w:szCs w:val="32"/>
          <w:lang w:val="en-US"/>
        </w:rPr>
        <w:t xml:space="preserve"> open</w:t>
      </w:r>
      <w:r w:rsidR="00DC490E">
        <w:rPr>
          <w:rFonts w:ascii="Times New Roman" w:hAnsi="Times New Roman" w:cs="Times New Roman"/>
          <w:sz w:val="32"/>
          <w:szCs w:val="32"/>
          <w:lang w:val="en-US"/>
        </w:rPr>
        <w:t xml:space="preserve"> Azure Data Factory.</w:t>
      </w:r>
    </w:p>
    <w:p w:rsidR="005D2377" w:rsidRDefault="003B0AC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5D2377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265D0">
        <w:rPr>
          <w:rFonts w:ascii="Times New Roman" w:hAnsi="Times New Roman" w:cs="Times New Roman"/>
          <w:sz w:val="36"/>
          <w:szCs w:val="36"/>
          <w:lang w:val="en-US"/>
        </w:rPr>
        <w:t>STEP 7</w:t>
      </w:r>
    </w:p>
    <w:p w:rsidR="005D2377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Go to </w:t>
      </w:r>
      <w:r w:rsidR="00692A13">
        <w:rPr>
          <w:rFonts w:ascii="Times New Roman" w:hAnsi="Times New Roman" w:cs="Times New Roman"/>
          <w:sz w:val="32"/>
          <w:szCs w:val="32"/>
          <w:lang w:val="en-US"/>
        </w:rPr>
        <w:t xml:space="preserve">Azure , search </w:t>
      </w:r>
      <w:r>
        <w:rPr>
          <w:rFonts w:ascii="Times New Roman" w:hAnsi="Times New Roman" w:cs="Times New Roman"/>
          <w:sz w:val="32"/>
          <w:szCs w:val="32"/>
          <w:lang w:val="en-US"/>
        </w:rPr>
        <w:t>for storage</w:t>
      </w:r>
      <w:r w:rsidR="00692A13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Click on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>Create.</w:t>
      </w:r>
    </w:p>
    <w:p w:rsidR="00692A13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Enter data and 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>click on Create.:</w:t>
      </w:r>
    </w:p>
    <w:p w:rsidR="00AD00CC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deployment is done </w:t>
      </w:r>
      <w:r w:rsidR="003B0AC7"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Pr="00AD00CC" w:rsidRDefault="00AD00CC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AD00CC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Go</w:t>
      </w:r>
      <w:r w:rsidR="00DC490E">
        <w:rPr>
          <w:rFonts w:ascii="Times New Roman" w:hAnsi="Times New Roman" w:cs="Times New Roman"/>
          <w:sz w:val="32"/>
          <w:szCs w:val="32"/>
          <w:lang w:val="en-US"/>
        </w:rPr>
        <w:t xml:space="preserve"> towards containers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. Click on </w:t>
      </w:r>
      <w:r>
        <w:rPr>
          <w:rFonts w:ascii="Times New Roman" w:hAnsi="Times New Roman" w:cs="Times New Roman"/>
          <w:sz w:val="32"/>
          <w:szCs w:val="32"/>
          <w:lang w:val="en-US"/>
        </w:rPr>
        <w:t>Create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AD00CC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Give a name to the container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>Click on upload.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A13" w:rsidRDefault="00692A1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Add sample file to upload in blob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5344E0" w:rsidRPr="008453B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5344E0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Now we need a SQL database to send the data to . Go to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5344E0" w:rsidRPr="005344E0">
        <w:rPr>
          <w:rFonts w:ascii="Times New Roman" w:hAnsi="Times New Roman" w:cs="Times New Roman"/>
          <w:b/>
          <w:bCs/>
          <w:sz w:val="32"/>
          <w:szCs w:val="32"/>
          <w:lang w:val="en-US"/>
        </w:rPr>
        <w:t>SQL DATABASES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Open it. Fill the necessary details and deploy it.</w:t>
      </w:r>
    </w:p>
    <w:p w:rsidR="005344E0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90E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497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enable the firewall for the current IP and for the same azure cloud </w:t>
      </w: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107553"/>
            <wp:effectExtent l="19050" t="0" r="254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3B0AC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Go ahead to deploy the database</w:t>
      </w:r>
    </w:p>
    <w:p w:rsidR="005344E0" w:rsidRDefault="00B438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3B0" w:rsidRDefault="008453B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43849" w:rsidRDefault="00B438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Go to Data factory that we created </w:t>
      </w:r>
    </w:p>
    <w:p w:rsidR="00C7128C" w:rsidRDefault="00C7128C">
      <w:pPr>
        <w:rPr>
          <w:rFonts w:ascii="Times New Roman" w:hAnsi="Times New Roman" w:cs="Times New Roman"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Cs/>
          <w:sz w:val="32"/>
          <w:szCs w:val="32"/>
          <w:lang w:val="en-US"/>
        </w:rPr>
        <w:t>Click on ingest</w:t>
      </w:r>
    </w:p>
    <w:p w:rsidR="008453B0" w:rsidRPr="00C7128C" w:rsidRDefault="008453B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9C1497" w:rsidRDefault="00B438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Enter the name of Azure blob storage linked file. Select the name of storage account name we created in this and click on Create.</w:t>
      </w:r>
    </w:p>
    <w:p w:rsidR="009C1497" w:rsidRDefault="00B438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B438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Give name and</w:t>
      </w:r>
      <w:r w:rsidR="009C1497">
        <w:rPr>
          <w:rFonts w:ascii="Times New Roman" w:hAnsi="Times New Roman" w:cs="Times New Roman"/>
          <w:sz w:val="32"/>
          <w:szCs w:val="32"/>
          <w:lang w:val="en-US"/>
        </w:rPr>
        <w:t xml:space="preserve"> Click Next.</w:t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B438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Choose the format of the data</w:t>
      </w:r>
    </w:p>
    <w:p w:rsidR="001A022D" w:rsidRDefault="00B438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Connect the database with new connection.</w:t>
      </w:r>
    </w:p>
    <w:p w:rsidR="001A022D" w:rsidRDefault="00B438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6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B438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Give filename and</w:t>
      </w:r>
      <w:r w:rsidR="001A022D">
        <w:rPr>
          <w:rFonts w:ascii="Times New Roman" w:hAnsi="Times New Roman" w:cs="Times New Roman"/>
          <w:sz w:val="32"/>
          <w:szCs w:val="32"/>
          <w:lang w:val="en-US"/>
        </w:rPr>
        <w:t xml:space="preserve"> Click Next.</w:t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4050" cy="2705100"/>
            <wp:effectExtent l="19050" t="0" r="0" b="0"/>
            <wp:docPr id="30" name="Picture 29" descr="WhatsApp Image 2022-06-10 at 5.40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0.54 PM.jpeg"/>
                    <pic:cNvPicPr/>
                  </pic:nvPicPr>
                  <pic:blipFill>
                    <a:blip r:embed="rId37" cstate="print"/>
                    <a:srcRect t="130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466D1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Validate the data , connection , details and move forwards with Next</w:t>
      </w: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4050" cy="2657475"/>
            <wp:effectExtent l="19050" t="0" r="0" b="0"/>
            <wp:docPr id="128" name="Picture 127" descr="WhatsApp Image 2022-06-10 at 5.41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1.39 PM.jpeg"/>
                    <pic:cNvPicPr/>
                  </pic:nvPicPr>
                  <pic:blipFill>
                    <a:blip r:embed="rId38" cstate="print"/>
                    <a:srcRect t="145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Trigger the pipeline </w:t>
      </w: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258" cy="2694754"/>
            <wp:effectExtent l="19050" t="0" r="2792" b="0"/>
            <wp:docPr id="1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1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58" cy="269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6D1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C7128C" w:rsidRDefault="002400F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Go to</w:t>
      </w:r>
      <w:r w:rsidR="00C7128C">
        <w:rPr>
          <w:rFonts w:ascii="Times New Roman" w:hAnsi="Times New Roman" w:cs="Times New Roman"/>
          <w:sz w:val="32"/>
          <w:szCs w:val="32"/>
          <w:lang w:val="en-US"/>
        </w:rPr>
        <w:t xml:space="preserve"> SQL database in to check the data.</w:t>
      </w:r>
    </w:p>
    <w:p w:rsidR="008453B0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 w:bidi="mr-IN"/>
        </w:rPr>
        <w:drawing>
          <wp:inline distT="0" distB="0" distL="0" distR="0">
            <wp:extent cx="5731510" cy="2705100"/>
            <wp:effectExtent l="19050" t="0" r="2540" b="0"/>
            <wp:docPr id="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13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0FD" w:rsidRPr="002400FD" w:rsidRDefault="002400F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400FD" w:rsidRDefault="002400FD" w:rsidP="002400F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Created pipeline, copied blob data into sql using Azure Data Factory </w:t>
      </w:r>
    </w:p>
    <w:p w:rsidR="002400FD" w:rsidRDefault="002400FD" w:rsidP="002400F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074B13" w:rsidRPr="002400FD" w:rsidRDefault="002400F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Successfully created pipeline copied blob into sql using Azure Data Factory</w:t>
      </w: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Pr="00074B13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400FD" w:rsidRDefault="002400FD" w:rsidP="002400F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2400FD" w:rsidRPr="00074B13" w:rsidRDefault="002400FD" w:rsidP="002400F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Atharva Jadhav</w:t>
      </w:r>
    </w:p>
    <w:p w:rsidR="002400FD" w:rsidRPr="00074B13" w:rsidRDefault="002400FD" w:rsidP="002400F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Pr="00103DD3">
        <w:rPr>
          <w:rFonts w:ascii="Times New Roman" w:hAnsi="Times New Roman" w:cs="Times New Roman"/>
          <w:sz w:val="36"/>
          <w:szCs w:val="36"/>
          <w:lang w:val="en-US"/>
        </w:rPr>
        <w:t>DXC262AB12035</w:t>
      </w:r>
    </w:p>
    <w:p w:rsidR="00074B13" w:rsidRPr="00074B13" w:rsidRDefault="00074B13" w:rsidP="006265D0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Name: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AP Morgan Data Platform</w:t>
      </w:r>
    </w:p>
    <w:p w:rsidR="00074B13" w:rsidRDefault="00074B13" w:rsidP="006265D0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6265D0">
        <w:rPr>
          <w:rFonts w:ascii="Times New Roman" w:hAnsi="Times New Roman" w:cs="Times New Roman"/>
          <w:sz w:val="36"/>
          <w:szCs w:val="36"/>
          <w:lang w:val="en-US"/>
        </w:rPr>
        <w:t xml:space="preserve"> 11</w:t>
      </w:r>
      <w:r w:rsidR="006265D0" w:rsidRPr="006265D0">
        <w:rPr>
          <w:rFonts w:ascii="Times New Roman" w:hAnsi="Times New Roman" w:cs="Times New Roman"/>
          <w:sz w:val="36"/>
          <w:szCs w:val="36"/>
          <w:vertAlign w:val="superscript"/>
          <w:lang w:val="en-US"/>
        </w:rPr>
        <w:t>th</w:t>
      </w:r>
      <w:r w:rsidR="006265D0">
        <w:rPr>
          <w:rFonts w:ascii="Times New Roman" w:hAnsi="Times New Roman" w:cs="Times New Roman"/>
          <w:sz w:val="36"/>
          <w:szCs w:val="36"/>
          <w:lang w:val="en-US"/>
        </w:rPr>
        <w:t xml:space="preserve"> June 2022</w:t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 w:bidi="mr-IN"/>
        </w:rPr>
        <w:drawing>
          <wp:inline distT="0" distB="0" distL="0" distR="0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a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</w:p>
    <w:p w:rsidR="006265D0" w:rsidRDefault="006265D0" w:rsidP="009D061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Cluster in Azure Databricks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Add notebook in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and Implement the Business Logic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For AP Morgan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Create Azure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Linked Service in ADF</w:t>
      </w: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400FD" w:rsidRPr="00196A3A" w:rsidRDefault="002400FD" w:rsidP="002400FD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1.</w:t>
      </w:r>
      <w:r w:rsidRPr="00196A3A">
        <w:rPr>
          <w:rFonts w:ascii="Times New Roman" w:hAnsi="Times New Roman" w:cs="Times New Roman"/>
          <w:sz w:val="36"/>
          <w:szCs w:val="36"/>
          <w:lang w:val="en-US"/>
        </w:rPr>
        <w:t>Open Azure dashboard and click on Azure Databricks</w:t>
      </w:r>
    </w:p>
    <w:p w:rsidR="009D061D" w:rsidRDefault="002400F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2400FD"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2762269"/>
            <wp:effectExtent l="19050" t="0" r="254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400FD" w:rsidRDefault="002400FD" w:rsidP="002400FD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2.Click on CREATE</w:t>
      </w:r>
    </w:p>
    <w:p w:rsidR="002400FD" w:rsidRDefault="002400FD" w:rsidP="002400FD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2839884"/>
            <wp:effectExtent l="19050" t="0" r="254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0FD" w:rsidRDefault="002400FD" w:rsidP="002400FD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3.Select or create resource and give resource name</w:t>
      </w:r>
    </w:p>
    <w:p w:rsidR="009D061D" w:rsidRDefault="002400F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2400FD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>
            <wp:extent cx="5731510" cy="2829933"/>
            <wp:effectExtent l="19050" t="0" r="2540" b="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9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400FD" w:rsidRDefault="002400FD" w:rsidP="002400FD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4. Click on review and create</w:t>
      </w:r>
    </w:p>
    <w:p w:rsidR="009D061D" w:rsidRDefault="002400F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2400FD"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2674306"/>
            <wp:effectExtent l="19050" t="0" r="2540" b="0"/>
            <wp:docPr id="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4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give permission for Cluster connectivity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2400F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2400FD"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2865755"/>
            <wp:effectExtent l="19050" t="0" r="2540" b="0"/>
            <wp:docPr id="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:rsidR="002400FD" w:rsidRDefault="002400FD" w:rsidP="002400FD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6.Successfully deployed azure data bricks</w:t>
      </w:r>
    </w:p>
    <w:p w:rsidR="009D061D" w:rsidRDefault="002400F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2400FD"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2798091"/>
            <wp:effectExtent l="19050" t="0" r="2540" b="0"/>
            <wp:docPr id="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After the deployment is done Navigate towards “Go to Resource”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107553"/>
            <wp:effectExtent l="19050" t="0" r="2540" b="0"/>
            <wp:docPr id="1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6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Launch the Workspace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6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Create a new cluster </w:t>
      </w:r>
    </w:p>
    <w:p w:rsidR="009D061D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Give the necessary credentials for the cluster and click on create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7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:rsidR="00F8246B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Create notebook </w:t>
      </w:r>
    </w:p>
    <w:p w:rsidR="009D061D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Give some operation or Do the logic building in the notebook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7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Go to azure page and </w:t>
      </w:r>
      <w:r w:rsidR="00F8246B">
        <w:rPr>
          <w:rFonts w:ascii="Times New Roman" w:hAnsi="Times New Roman" w:cs="Times New Roman"/>
          <w:sz w:val="36"/>
          <w:szCs w:val="36"/>
          <w:lang w:val="en-US"/>
        </w:rPr>
        <w:t>create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Data Factory</w:t>
      </w:r>
    </w:p>
    <w:p w:rsidR="009D061D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Enter the details for the factory account </w:t>
      </w:r>
      <w:r w:rsidR="00F8246B">
        <w:rPr>
          <w:rFonts w:ascii="Times New Roman" w:hAnsi="Times New Roman" w:cs="Times New Roman"/>
          <w:sz w:val="36"/>
          <w:szCs w:val="36"/>
          <w:lang w:val="en-US"/>
        </w:rPr>
        <w:t>and deploy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Now open the Data Factory studio</w:t>
      </w:r>
    </w:p>
    <w:p w:rsidR="006E7A59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We need to create a pipeline </w:t>
      </w:r>
      <w:r w:rsidR="00F8246B"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Create a new Pipeline and </w:t>
      </w:r>
      <w:r w:rsidR="006E7A59">
        <w:rPr>
          <w:rFonts w:ascii="Times New Roman" w:hAnsi="Times New Roman" w:cs="Times New Roman"/>
          <w:sz w:val="36"/>
          <w:szCs w:val="36"/>
          <w:lang w:val="en-US"/>
        </w:rPr>
        <w:t>drop the notebook tab from Azure Databricks dropdown into the pipeline workspace.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F8246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7A59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Create a new Linked service </w:t>
      </w:r>
      <w:r w:rsidR="00992BC0"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992B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Go</w:t>
      </w:r>
      <w:r w:rsidR="006E7A59">
        <w:rPr>
          <w:rFonts w:ascii="Times New Roman" w:hAnsi="Times New Roman" w:cs="Times New Roman"/>
          <w:sz w:val="36"/>
          <w:szCs w:val="36"/>
          <w:lang w:val="en-US"/>
        </w:rPr>
        <w:t xml:space="preserve"> to Data bricks and go to Users in settings</w:t>
      </w:r>
    </w:p>
    <w:p w:rsidR="006E7A59" w:rsidRDefault="00992B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992B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Click on Generate token</w:t>
      </w:r>
    </w:p>
    <w:p w:rsidR="006E7A59" w:rsidRDefault="00992B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paste it in the azure factory data connection form </w:t>
      </w:r>
    </w:p>
    <w:p w:rsidR="006E7A59" w:rsidRDefault="00992B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Choose the right cluster and click on create 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992B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Publish the pipeline, After publication </w:t>
      </w:r>
      <w:r w:rsidR="00992BC0">
        <w:rPr>
          <w:rFonts w:ascii="Times New Roman" w:hAnsi="Times New Roman" w:cs="Times New Roman"/>
          <w:sz w:val="36"/>
          <w:szCs w:val="36"/>
          <w:lang w:val="en-US"/>
        </w:rPr>
        <w:t xml:space="preserve">click on </w:t>
      </w:r>
      <w:r>
        <w:rPr>
          <w:rFonts w:ascii="Times New Roman" w:hAnsi="Times New Roman" w:cs="Times New Roman"/>
          <w:sz w:val="36"/>
          <w:szCs w:val="36"/>
          <w:lang w:val="en-US"/>
        </w:rPr>
        <w:t>Trigger now</w:t>
      </w:r>
    </w:p>
    <w:p w:rsidR="006E7A59" w:rsidRDefault="00992B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4372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Go to Monitor window in order to check it’s execution </w:t>
      </w:r>
    </w:p>
    <w:p w:rsidR="006E7A59" w:rsidRDefault="00992B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 w:bidi="mr-IN"/>
        </w:rPr>
        <w:drawing>
          <wp:inline distT="0" distB="0" distL="0" distR="0">
            <wp:extent cx="5731510" cy="3223974"/>
            <wp:effectExtent l="19050" t="0" r="2540" b="0"/>
            <wp:docPr id="7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92BC0" w:rsidRDefault="00992BC0" w:rsidP="00992BC0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6E7A59">
        <w:rPr>
          <w:rFonts w:ascii="Times New Roman" w:hAnsi="Times New Roman" w:cs="Times New Roman"/>
          <w:bCs/>
          <w:sz w:val="36"/>
          <w:szCs w:val="36"/>
          <w:lang w:val="en-US"/>
        </w:rPr>
        <w:t>S</w:t>
      </w:r>
      <w:r>
        <w:rPr>
          <w:rFonts w:ascii="Times New Roman" w:hAnsi="Times New Roman" w:cs="Times New Roman"/>
          <w:bCs/>
          <w:sz w:val="36"/>
          <w:szCs w:val="36"/>
          <w:lang w:val="en-US"/>
        </w:rPr>
        <w:t xml:space="preserve">uccessfully done linking and triggering DataBricks notebook using Data Factory. </w:t>
      </w:r>
    </w:p>
    <w:p w:rsidR="00992BC0" w:rsidRDefault="00992BC0" w:rsidP="00992BC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92BC0" w:rsidRPr="009A63A9" w:rsidRDefault="00992BC0" w:rsidP="00992BC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6E7A59">
        <w:rPr>
          <w:rFonts w:ascii="Times New Roman" w:hAnsi="Times New Roman" w:cs="Times New Roman"/>
          <w:bCs/>
          <w:sz w:val="36"/>
          <w:szCs w:val="36"/>
          <w:lang w:val="en-US"/>
        </w:rPr>
        <w:t>Azu</w:t>
      </w:r>
      <w:r>
        <w:rPr>
          <w:rFonts w:ascii="Times New Roman" w:hAnsi="Times New Roman" w:cs="Times New Roman"/>
          <w:bCs/>
          <w:sz w:val="36"/>
          <w:szCs w:val="36"/>
          <w:lang w:val="en-US"/>
        </w:rPr>
        <w:t>re Data Factory linked with Data bricks</w:t>
      </w:r>
    </w:p>
    <w:p w:rsidR="00992BC0" w:rsidRDefault="00992BC0" w:rsidP="00992BC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9A63A9" w:rsidRDefault="009A63A9" w:rsidP="00992BC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sectPr w:rsidR="009A63A9" w:rsidRPr="009A63A9" w:rsidSect="00A9561E"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459B1" w:rsidRDefault="002459B1" w:rsidP="00DF0C44">
      <w:pPr>
        <w:spacing w:after="0" w:line="240" w:lineRule="auto"/>
      </w:pPr>
      <w:r>
        <w:separator/>
      </w:r>
    </w:p>
  </w:endnote>
  <w:endnote w:type="continuationSeparator" w:id="1">
    <w:p w:rsidR="002459B1" w:rsidRDefault="002459B1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459B1" w:rsidRDefault="002459B1" w:rsidP="00DF0C44">
      <w:pPr>
        <w:spacing w:after="0" w:line="240" w:lineRule="auto"/>
      </w:pPr>
      <w:r>
        <w:separator/>
      </w:r>
    </w:p>
  </w:footnote>
  <w:footnote w:type="continuationSeparator" w:id="1">
    <w:p w:rsidR="002459B1" w:rsidRDefault="002459B1" w:rsidP="00DF0C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6"/>
  <w:defaultTabStop w:val="720"/>
  <w:characterSpacingControl w:val="doNotCompress"/>
  <w:savePreviewPicture/>
  <w:hdrShapeDefaults>
    <o:shapedefaults v:ext="edit" spidmax="14338"/>
  </w:hdrShapeDefaults>
  <w:footnotePr>
    <w:footnote w:id="0"/>
    <w:footnote w:id="1"/>
  </w:footnotePr>
  <w:endnotePr>
    <w:endnote w:id="0"/>
    <w:endnote w:id="1"/>
  </w:endnotePr>
  <w:compat/>
  <w:rsids>
    <w:rsidRoot w:val="00296C6C"/>
    <w:rsid w:val="00032B35"/>
    <w:rsid w:val="00074B13"/>
    <w:rsid w:val="000C6E6E"/>
    <w:rsid w:val="0014327D"/>
    <w:rsid w:val="00196D07"/>
    <w:rsid w:val="001A022D"/>
    <w:rsid w:val="00234379"/>
    <w:rsid w:val="002400FD"/>
    <w:rsid w:val="002459B1"/>
    <w:rsid w:val="00277ABD"/>
    <w:rsid w:val="00296C6C"/>
    <w:rsid w:val="002A54B3"/>
    <w:rsid w:val="00357DA9"/>
    <w:rsid w:val="003B0AC7"/>
    <w:rsid w:val="004466D1"/>
    <w:rsid w:val="004717D8"/>
    <w:rsid w:val="005344E0"/>
    <w:rsid w:val="005D2377"/>
    <w:rsid w:val="006265D0"/>
    <w:rsid w:val="00692A13"/>
    <w:rsid w:val="006E7A59"/>
    <w:rsid w:val="00836164"/>
    <w:rsid w:val="008453B0"/>
    <w:rsid w:val="00920FFB"/>
    <w:rsid w:val="00992BC0"/>
    <w:rsid w:val="009A63A9"/>
    <w:rsid w:val="009C1497"/>
    <w:rsid w:val="009D061D"/>
    <w:rsid w:val="00A824A9"/>
    <w:rsid w:val="00A9561E"/>
    <w:rsid w:val="00AB37DE"/>
    <w:rsid w:val="00AD00CC"/>
    <w:rsid w:val="00AD464B"/>
    <w:rsid w:val="00B43849"/>
    <w:rsid w:val="00B43B62"/>
    <w:rsid w:val="00B73FF0"/>
    <w:rsid w:val="00BC2B53"/>
    <w:rsid w:val="00C7128C"/>
    <w:rsid w:val="00DC490E"/>
    <w:rsid w:val="00DF0C44"/>
    <w:rsid w:val="00E205A8"/>
    <w:rsid w:val="00E73132"/>
    <w:rsid w:val="00EF01A0"/>
    <w:rsid w:val="00F824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00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  <w:style w:type="paragraph" w:styleId="BalloonText">
    <w:name w:val="Balloon Text"/>
    <w:basedOn w:val="Normal"/>
    <w:link w:val="BalloonTextChar"/>
    <w:uiPriority w:val="99"/>
    <w:semiHidden/>
    <w:unhideWhenUsed/>
    <w:rsid w:val="004717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7D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D061D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customXml" Target="../customXml/item5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customXml/itemProps3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4EE6792-411A-42B1-BE8F-4976F4C3536A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537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Projects</vt:lpstr>
    </vt:vector>
  </TitlesOfParts>
  <Company>DXC TECHNOLOGY PVT.LTD.</Company>
  <LinksUpToDate>false</LinksUpToDate>
  <CharactersWithSpaces>3591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Projects</dc:title>
  <dc:subject>DP - 203</dc:subject>
  <dc:creator>Atharva Jadhav</dc:creator>
  <cp:lastModifiedBy>Atharva Jadhav</cp:lastModifiedBy>
  <cp:revision>2</cp:revision>
  <dcterms:created xsi:type="dcterms:W3CDTF">2022-06-13T10:50:00Z</dcterms:created>
  <dcterms:modified xsi:type="dcterms:W3CDTF">2022-06-13T10:50:00Z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